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D4" w:rsidRPr="00A112E4" w:rsidRDefault="000102D4" w:rsidP="00A1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трудового договора с лицами в возрасте от 16 до 18 лет необходимы следующие документы (чч.1,2,4,5 ст. 65 Трудового кодекса РФ):</w:t>
      </w:r>
    </w:p>
    <w:p w:rsidR="000102D4" w:rsidRPr="00A112E4" w:rsidRDefault="000102D4" w:rsidP="000102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или иной документ, удостоверяющий личность;</w:t>
      </w:r>
    </w:p>
    <w:p w:rsidR="000102D4" w:rsidRPr="00A112E4" w:rsidRDefault="000102D4" w:rsidP="000102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 книжка (за исключением случаев поступления на работу впервые, утраты или повреждения трудовой книжки, а также случая, предусмотренного ч.6 ст. 312.2 Трудового кодекса РФ);</w:t>
      </w:r>
    </w:p>
    <w:p w:rsidR="000102D4" w:rsidRPr="00A112E4" w:rsidRDefault="000102D4" w:rsidP="000102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0102D4" w:rsidRPr="00A112E4" w:rsidRDefault="000102D4" w:rsidP="0001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трудового договора с лицами в возрасте от 15 до 16 лет необходимы следующие документы (</w:t>
      </w:r>
      <w:proofErr w:type="spellStart"/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чч</w:t>
      </w:r>
      <w:proofErr w:type="spellEnd"/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. 1,2,4,5 ст. 65, ч.2 ст. 63 Трудового кодекса РФ):</w:t>
      </w:r>
    </w:p>
    <w:p w:rsidR="000102D4" w:rsidRPr="00A112E4" w:rsidRDefault="000102D4" w:rsidP="000102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или иной документ, удостоверяющий личность;</w:t>
      </w:r>
    </w:p>
    <w:p w:rsidR="000102D4" w:rsidRPr="00A112E4" w:rsidRDefault="000102D4" w:rsidP="000102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 книжка (за исключением случаев поступления на работу впервые, утраты или повреждения трудовой книжки, а также случая, предусмотренного ч.6 ст. 312.2 Трудового кодекса РФ);</w:t>
      </w:r>
    </w:p>
    <w:p w:rsidR="000102D4" w:rsidRPr="00A112E4" w:rsidRDefault="000102D4" w:rsidP="000102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0102D4" w:rsidRPr="00A112E4" w:rsidRDefault="000102D4" w:rsidP="0001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трудового договора с лицами, достигшими 14-летнего возраста, необходимы следующие документы (чч.1,2,4,5 ст. 65, ч.3 ст. 63, ст. 69, ч.1 ст. 266 Трудового кодекса РФ):</w:t>
      </w:r>
    </w:p>
    <w:p w:rsidR="000102D4" w:rsidRPr="00A112E4" w:rsidRDefault="000102D4" w:rsidP="000102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или иной документ, удостоверяющий личность;</w:t>
      </w:r>
    </w:p>
    <w:p w:rsidR="000102D4" w:rsidRPr="00A112E4" w:rsidRDefault="000102D4" w:rsidP="000102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 книжка (за исключением случаев поступления на работу впервые, утраты или повреждения трудовой книжки, а также случая, предусмотренного ч.6 ст. 312.2 Трудового кодекса РФ);</w:t>
      </w:r>
    </w:p>
    <w:p w:rsidR="000102D4" w:rsidRPr="00A112E4" w:rsidRDefault="000102D4" w:rsidP="000102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0102D4" w:rsidRPr="00A112E4" w:rsidRDefault="000102D4" w:rsidP="0001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трудового договора с лицами, не достигшими возраста 14 лет, необходимы следующие документы (ч.4 ст. 63, чч.1,2,4,5 ст. 65, ст. 69, ч.1 ст. 266, ч.5 ст. 348.8 Трудового кодекса РФ):</w:t>
      </w:r>
    </w:p>
    <w:p w:rsidR="000102D4" w:rsidRPr="00A112E4" w:rsidRDefault="000102D4" w:rsidP="000102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рождении;</w:t>
      </w:r>
    </w:p>
    <w:p w:rsidR="000102D4" w:rsidRPr="00A112E4" w:rsidRDefault="000102D4" w:rsidP="000102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 книжка (за исключением случаев поступления на работу впервые, утраты или повреждения трудовой книжки);</w:t>
      </w:r>
    </w:p>
    <w:p w:rsidR="000102D4" w:rsidRPr="00A112E4" w:rsidRDefault="000102D4" w:rsidP="000102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0102D4" w:rsidRPr="00A112E4" w:rsidRDefault="000102D4" w:rsidP="0001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осуществляется переход на ведение сведений о трудовой деятельности работника в электронном виде (электронные трудовые книжки). По 31.10.2020 включительно работодатели должны были уведомить работников о праве отказаться от ведения трудовой книжки в бумажном виде. Соответствующее заявление работники представляют до 2021 года. В сведения о трудовой деятельности включается, в том числе, информация о работнике, месте его работы, его трудовой функции.</w:t>
      </w:r>
    </w:p>
    <w:p w:rsidR="000102D4" w:rsidRPr="00A112E4" w:rsidRDefault="000102D4" w:rsidP="0001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сведения могут выдаваться работодателем при увольнении. Также данные сведения могут представляться при последующем трудоустройстве вместе с трудовой книжкой либо взамен ее (</w:t>
      </w:r>
      <w:proofErr w:type="spellStart"/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 ч.1 ст.65, ч.5 ст.66.1, </w:t>
      </w:r>
      <w:proofErr w:type="spellStart"/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чч</w:t>
      </w:r>
      <w:proofErr w:type="spellEnd"/>
      <w:r w:rsidRPr="00A112E4">
        <w:rPr>
          <w:rFonts w:ascii="Times New Roman" w:eastAsia="Times New Roman" w:hAnsi="Times New Roman" w:cs="Times New Roman"/>
          <w:sz w:val="26"/>
          <w:szCs w:val="26"/>
          <w:lang w:eastAsia="ru-RU"/>
        </w:rPr>
        <w:t>. 4,6 ст.84.1 Трудового кодекса РФ).</w:t>
      </w:r>
    </w:p>
    <w:p w:rsidR="00A112E4" w:rsidRPr="00A112E4" w:rsidRDefault="00A112E4" w:rsidP="00A112E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Для несовершеннолетних работников законодательством установлена сокращенная продолжительность рабочего времени (ст. 92 ТК РФ):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- для работников в возрасте до 16 лет - не более 24 часов в неделю;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- для работников в возрасте от 16 до 18 лет - не более 35 часов в неделю.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Продолжительность ежедневной работы (смены) не может превышать (ст.94 ТК РФ):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lastRenderedPageBreak/>
        <w:t>- для работников (включая лиц, получающих общее образование или среднее профессиональное образование и работающих в период каникул):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в возрасте от 14 до 15 лет - 4 часа,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в возрасте от 15 до 16 лет - 5 часов,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в возрасте от 16 до 18 лет - 7 часов;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- для лиц, получающих общее образование или среднее профессиональное образование и совмещающих в течение учебного года получение образования с работой: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в возрасте от 14 до 16 лет - 2,5 часа,</w:t>
      </w:r>
    </w:p>
    <w:p w:rsidR="00A112E4" w:rsidRPr="00A112E4" w:rsidRDefault="00A112E4" w:rsidP="00A112E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12E4">
        <w:rPr>
          <w:sz w:val="26"/>
          <w:szCs w:val="26"/>
        </w:rPr>
        <w:t>в возрасте от 16 до 18 лет - 4 часа.</w:t>
      </w:r>
    </w:p>
    <w:p w:rsidR="00A112E4" w:rsidRPr="00A112E4" w:rsidRDefault="00A112E4" w:rsidP="0001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2D4" w:rsidRPr="00A112E4" w:rsidRDefault="000102D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12E4">
        <w:rPr>
          <w:rFonts w:ascii="Times New Roman" w:hAnsi="Times New Roman" w:cs="Times New Roman"/>
          <w:sz w:val="26"/>
          <w:szCs w:val="26"/>
        </w:rPr>
        <w:t>Помощник прокурора района Шумакова М.В.</w:t>
      </w:r>
    </w:p>
    <w:sectPr w:rsidR="000102D4" w:rsidRPr="00A112E4" w:rsidSect="000102D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BA2"/>
    <w:multiLevelType w:val="multilevel"/>
    <w:tmpl w:val="95F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D0395"/>
    <w:multiLevelType w:val="multilevel"/>
    <w:tmpl w:val="428A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B12C4"/>
    <w:multiLevelType w:val="multilevel"/>
    <w:tmpl w:val="1612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B3A5B"/>
    <w:multiLevelType w:val="multilevel"/>
    <w:tmpl w:val="E474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84"/>
    <w:rsid w:val="000102D4"/>
    <w:rsid w:val="009334D3"/>
    <w:rsid w:val="00A112E4"/>
    <w:rsid w:val="00F44384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3096</Characters>
  <Application>Microsoft Office Word</Application>
  <DocSecurity>0</DocSecurity>
  <Lines>25</Lines>
  <Paragraphs>7</Paragraphs>
  <ScaleCrop>false</ScaleCrop>
  <Company>Home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2020-12-12T13:38:00Z</dcterms:created>
  <dcterms:modified xsi:type="dcterms:W3CDTF">2020-12-12T13:52:00Z</dcterms:modified>
</cp:coreProperties>
</file>